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BBB224D" w:rsidP="5149E22F" w:rsidRDefault="0BBB224D" w14:paraId="73B4022B" w14:textId="61F9BB58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149E22F" w:rsidR="0BBB22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0BBB224D" w:rsidP="5149E22F" w:rsidRDefault="0BBB224D" w14:paraId="571A3672" w14:textId="29ACE63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149E22F" w:rsidR="0BBB22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5149E22F" w:rsidR="0BBB22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w:rsidR="0BBB224D" w:rsidP="5149E22F" w:rsidRDefault="0BBB224D" w14:paraId="0A1D7CFB" w14:textId="7B0021F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149E22F" w:rsidR="0BBB22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Activity </w:t>
      </w:r>
      <w:r w:rsidRPr="5149E22F" w:rsidR="6CE69B8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1</w:t>
      </w:r>
      <w:r w:rsidRPr="5149E22F" w:rsidR="0BBB224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: </w:t>
      </w:r>
      <w:r w:rsidRPr="5149E22F" w:rsidR="0BBB224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The Local Source</w:t>
      </w:r>
    </w:p>
    <w:p w:rsidR="13FC4711" w:rsidP="5149E22F" w:rsidRDefault="13FC4711" w14:paraId="2ABC0F8D" w14:textId="7FB9C581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1"/>
          <w:bCs w:val="1"/>
        </w:rPr>
      </w:pPr>
      <w:r w:rsidRPr="5149E22F" w:rsidR="13FC4711">
        <w:rPr>
          <w:b w:val="1"/>
          <w:bCs w:val="1"/>
        </w:rPr>
        <w:t>Part 1</w:t>
      </w:r>
    </w:p>
    <w:p w:rsidR="191ABC09" w:rsidP="5149E22F" w:rsidRDefault="191ABC09" w14:paraId="218D29A3" w14:textId="7A26E270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left"/>
        <w:rPr>
          <w:b w:val="0"/>
          <w:bCs w:val="0"/>
        </w:rPr>
      </w:pPr>
      <w:r w:rsidRPr="5149E22F" w:rsidR="191ABC09">
        <w:rPr>
          <w:b w:val="1"/>
          <w:bCs w:val="1"/>
        </w:rPr>
        <w:t>Objective:</w:t>
      </w:r>
      <w:r w:rsidR="191ABC09">
        <w:rPr>
          <w:b w:val="0"/>
          <w:bCs w:val="0"/>
        </w:rPr>
        <w:t xml:space="preserve"> </w:t>
      </w:r>
      <w:r w:rsidR="238269FF">
        <w:rPr>
          <w:b w:val="0"/>
          <w:bCs w:val="0"/>
        </w:rPr>
        <w:t xml:space="preserve">You will pick a major animal food product and discover </w:t>
      </w:r>
      <w:r w:rsidR="238269FF">
        <w:rPr>
          <w:b w:val="0"/>
          <w:bCs w:val="0"/>
        </w:rPr>
        <w:t>different ways</w:t>
      </w:r>
      <w:r w:rsidR="2F05718D">
        <w:rPr>
          <w:b w:val="0"/>
          <w:bCs w:val="0"/>
        </w:rPr>
        <w:t xml:space="preserve"> to </w:t>
      </w:r>
      <w:r w:rsidR="2F05718D">
        <w:rPr>
          <w:b w:val="0"/>
          <w:bCs w:val="0"/>
        </w:rPr>
        <w:t>purchase</w:t>
      </w:r>
      <w:r w:rsidR="2F05718D">
        <w:rPr>
          <w:b w:val="0"/>
          <w:bCs w:val="0"/>
        </w:rPr>
        <w:t xml:space="preserve"> the item. You will </w:t>
      </w:r>
      <w:r w:rsidR="2F05718D">
        <w:rPr>
          <w:b w:val="0"/>
          <w:bCs w:val="0"/>
        </w:rPr>
        <w:t>compare and contrast</w:t>
      </w:r>
      <w:r w:rsidR="2F05718D">
        <w:rPr>
          <w:b w:val="0"/>
          <w:bCs w:val="0"/>
        </w:rPr>
        <w:t xml:space="preserve"> </w:t>
      </w:r>
      <w:r w:rsidR="2F05718D">
        <w:rPr>
          <w:b w:val="0"/>
          <w:bCs w:val="0"/>
        </w:rPr>
        <w:t>different sources</w:t>
      </w:r>
      <w:r w:rsidR="2F05718D">
        <w:rPr>
          <w:b w:val="0"/>
          <w:bCs w:val="0"/>
        </w:rPr>
        <w:t xml:space="preserve"> for your meat</w:t>
      </w:r>
      <w:r w:rsidR="65173F5D">
        <w:rPr>
          <w:b w:val="0"/>
          <w:bCs w:val="0"/>
        </w:rPr>
        <w:t>, including price, places to buy it</w:t>
      </w:r>
    </w:p>
    <w:p w:rsidR="6A112574" w:rsidP="5149E22F" w:rsidRDefault="6A112574" w14:paraId="6A566D0A" w14:textId="7960F99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</w:rPr>
      </w:pPr>
      <w:r w:rsidR="6A112574">
        <w:rPr>
          <w:b w:val="0"/>
          <w:bCs w:val="0"/>
        </w:rPr>
        <w:t>Your food product: ________________________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2130"/>
        <w:gridCol w:w="3420"/>
        <w:gridCol w:w="3810"/>
      </w:tblGrid>
      <w:tr w:rsidR="5149E22F" w:rsidTr="5149E22F" w14:paraId="0993F97B">
        <w:trPr>
          <w:trHeight w:val="300"/>
        </w:trPr>
        <w:tc>
          <w:tcPr>
            <w:tcW w:w="2130" w:type="dxa"/>
            <w:tcMar/>
          </w:tcPr>
          <w:p w:rsidR="5149E22F" w:rsidP="5149E22F" w:rsidRDefault="5149E22F" w14:paraId="400EB3A1" w14:textId="7358B832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420" w:type="dxa"/>
            <w:tcMar/>
          </w:tcPr>
          <w:p w:rsidR="6A112574" w:rsidP="5149E22F" w:rsidRDefault="6A112574" w14:paraId="49A110F9" w14:textId="57818B6A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Non-Local option</w:t>
            </w:r>
          </w:p>
        </w:tc>
        <w:tc>
          <w:tcPr>
            <w:tcW w:w="3810" w:type="dxa"/>
            <w:tcMar/>
          </w:tcPr>
          <w:p w:rsidR="6A112574" w:rsidP="5149E22F" w:rsidRDefault="6A112574" w14:paraId="0BD0A6F0" w14:textId="45D4D04D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Local Option</w:t>
            </w:r>
          </w:p>
        </w:tc>
      </w:tr>
      <w:tr w:rsidR="5149E22F" w:rsidTr="5149E22F" w14:paraId="4B1B7FAE">
        <w:trPr>
          <w:trHeight w:val="855"/>
        </w:trPr>
        <w:tc>
          <w:tcPr>
            <w:tcW w:w="2130" w:type="dxa"/>
            <w:tcMar/>
          </w:tcPr>
          <w:p w:rsidR="6A112574" w:rsidP="5149E22F" w:rsidRDefault="6A112574" w14:paraId="15EDA2B5" w14:textId="422347CC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Company Name</w:t>
            </w:r>
          </w:p>
        </w:tc>
        <w:tc>
          <w:tcPr>
            <w:tcW w:w="3420" w:type="dxa"/>
            <w:tcMar/>
          </w:tcPr>
          <w:p w:rsidR="5149E22F" w:rsidP="5149E22F" w:rsidRDefault="5149E22F" w14:paraId="01C0F640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404F80A9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0CF30C9D">
        <w:trPr>
          <w:trHeight w:val="825"/>
        </w:trPr>
        <w:tc>
          <w:tcPr>
            <w:tcW w:w="2130" w:type="dxa"/>
            <w:tcMar/>
          </w:tcPr>
          <w:p w:rsidR="6A112574" w:rsidP="5149E22F" w:rsidRDefault="6A112574" w14:paraId="5E8A753E" w14:textId="52D8CCB9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Product Name</w:t>
            </w:r>
          </w:p>
        </w:tc>
        <w:tc>
          <w:tcPr>
            <w:tcW w:w="3420" w:type="dxa"/>
            <w:tcMar/>
          </w:tcPr>
          <w:p w:rsidR="5149E22F" w:rsidP="5149E22F" w:rsidRDefault="5149E22F" w14:paraId="6B4E11EB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38A85F1B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667FFC43">
        <w:trPr>
          <w:trHeight w:val="855"/>
        </w:trPr>
        <w:tc>
          <w:tcPr>
            <w:tcW w:w="2130" w:type="dxa"/>
            <w:tcMar/>
          </w:tcPr>
          <w:p w:rsidR="6A112574" w:rsidP="5149E22F" w:rsidRDefault="6A112574" w14:paraId="213705E6" w14:textId="5A8C6701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Origin (Where was it produced)</w:t>
            </w:r>
          </w:p>
        </w:tc>
        <w:tc>
          <w:tcPr>
            <w:tcW w:w="3420" w:type="dxa"/>
            <w:tcMar/>
          </w:tcPr>
          <w:p w:rsidR="5149E22F" w:rsidP="5149E22F" w:rsidRDefault="5149E22F" w14:paraId="272EDB7E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15EC8E28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264EBD9A">
        <w:trPr>
          <w:trHeight w:val="810"/>
        </w:trPr>
        <w:tc>
          <w:tcPr>
            <w:tcW w:w="2130" w:type="dxa"/>
            <w:tcMar/>
          </w:tcPr>
          <w:p w:rsidR="6A112574" w:rsidP="5149E22F" w:rsidRDefault="6A112574" w14:paraId="6ABE2CB1" w14:textId="5A6BF326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Production Methods (</w:t>
            </w:r>
            <w:r w:rsidRPr="5149E22F" w:rsidR="6A112574">
              <w:rPr>
                <w:b w:val="0"/>
                <w:bCs w:val="0"/>
                <w:sz w:val="22"/>
                <w:szCs w:val="22"/>
              </w:rPr>
              <w:t>Organic</w:t>
            </w:r>
            <w:r w:rsidRPr="5149E22F" w:rsidR="6A112574">
              <w:rPr>
                <w:b w:val="0"/>
                <w:bCs w:val="0"/>
                <w:sz w:val="22"/>
                <w:szCs w:val="22"/>
              </w:rPr>
              <w:t>, etc.)</w:t>
            </w:r>
          </w:p>
        </w:tc>
        <w:tc>
          <w:tcPr>
            <w:tcW w:w="3420" w:type="dxa"/>
            <w:tcMar/>
          </w:tcPr>
          <w:p w:rsidR="5149E22F" w:rsidP="5149E22F" w:rsidRDefault="5149E22F" w14:paraId="225A62BA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5A548525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42FA3006">
        <w:trPr>
          <w:trHeight w:val="720"/>
        </w:trPr>
        <w:tc>
          <w:tcPr>
            <w:tcW w:w="2130" w:type="dxa"/>
            <w:tcMar/>
          </w:tcPr>
          <w:p w:rsidR="6A112574" w:rsidP="5149E22F" w:rsidRDefault="6A112574" w14:paraId="59E0B844" w14:textId="5F4025F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Price Per Pound</w:t>
            </w:r>
          </w:p>
        </w:tc>
        <w:tc>
          <w:tcPr>
            <w:tcW w:w="3420" w:type="dxa"/>
            <w:tcMar/>
          </w:tcPr>
          <w:p w:rsidR="5149E22F" w:rsidP="5149E22F" w:rsidRDefault="5149E22F" w14:paraId="45B7AD8C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6CB021E1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3A2D05BD">
        <w:trPr>
          <w:trHeight w:val="705"/>
        </w:trPr>
        <w:tc>
          <w:tcPr>
            <w:tcW w:w="2130" w:type="dxa"/>
            <w:tcMar/>
          </w:tcPr>
          <w:p w:rsidR="6A112574" w:rsidP="5149E22F" w:rsidRDefault="6A112574" w14:paraId="71BF8AB1" w14:textId="5766A212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Where</w:t>
            </w:r>
            <w:r w:rsidRPr="5149E22F" w:rsidR="6A112574">
              <w:rPr>
                <w:b w:val="0"/>
                <w:bCs w:val="0"/>
                <w:sz w:val="22"/>
                <w:szCs w:val="22"/>
              </w:rPr>
              <w:t xml:space="preserve"> to Buy It</w:t>
            </w:r>
          </w:p>
        </w:tc>
        <w:tc>
          <w:tcPr>
            <w:tcW w:w="3420" w:type="dxa"/>
            <w:tcMar/>
          </w:tcPr>
          <w:p w:rsidR="5149E22F" w:rsidP="5149E22F" w:rsidRDefault="5149E22F" w14:paraId="1BA5AE0E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689AD005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2A7115A5">
        <w:trPr>
          <w:trHeight w:val="825"/>
        </w:trPr>
        <w:tc>
          <w:tcPr>
            <w:tcW w:w="2130" w:type="dxa"/>
            <w:tcMar/>
          </w:tcPr>
          <w:p w:rsidR="6A112574" w:rsidP="5149E22F" w:rsidRDefault="6A112574" w14:paraId="35D2548E" w14:textId="78F4EC69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6A112574">
              <w:rPr>
                <w:b w:val="0"/>
                <w:bCs w:val="0"/>
                <w:sz w:val="22"/>
                <w:szCs w:val="22"/>
              </w:rPr>
              <w:t>Packaging Description</w:t>
            </w:r>
          </w:p>
        </w:tc>
        <w:tc>
          <w:tcPr>
            <w:tcW w:w="3420" w:type="dxa"/>
            <w:tcMar/>
          </w:tcPr>
          <w:p w:rsidR="5149E22F" w:rsidP="5149E22F" w:rsidRDefault="5149E22F" w14:paraId="634B7A7C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810" w:type="dxa"/>
            <w:tcMar/>
          </w:tcPr>
          <w:p w:rsidR="5149E22F" w:rsidP="5149E22F" w:rsidRDefault="5149E22F" w14:paraId="3CD540D5" w14:textId="3812227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306867EE" w:rsidP="5149E22F" w:rsidRDefault="306867EE" w14:paraId="523A1618" w14:textId="0F2BABF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1"/>
          <w:bCs w:val="1"/>
          <w:sz w:val="22"/>
          <w:szCs w:val="22"/>
        </w:rPr>
      </w:pPr>
      <w:r w:rsidRPr="5149E22F" w:rsidR="306867EE">
        <w:rPr>
          <w:b w:val="1"/>
          <w:bCs w:val="1"/>
          <w:sz w:val="22"/>
          <w:szCs w:val="22"/>
        </w:rPr>
        <w:t>Reflection Questions:</w:t>
      </w:r>
    </w:p>
    <w:p w:rsidR="306867EE" w:rsidP="5149E22F" w:rsidRDefault="306867EE" w14:paraId="5C58ED57" w14:textId="5FD0EBD4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 xml:space="preserve">Why do you think the price of one of your options was more expensive than the other? </w:t>
      </w:r>
    </w:p>
    <w:p w:rsidR="306867EE" w:rsidP="5149E22F" w:rsidRDefault="306867EE" w14:paraId="43AFA2CB" w14:textId="5EA414FC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1F6FBE80" w14:textId="3CF18EB4">
      <w:pPr>
        <w:pStyle w:val="ListParagraph"/>
        <w:suppressLineNumbers w:val="0"/>
        <w:bidi w:val="0"/>
        <w:spacing w:before="0" w:beforeAutospacing="off" w:after="160" w:afterAutospacing="off" w:line="259" w:lineRule="auto"/>
        <w:ind w:left="720" w:right="0"/>
        <w:jc w:val="left"/>
        <w:rPr>
          <w:b w:val="0"/>
          <w:bCs w:val="0"/>
          <w:sz w:val="22"/>
          <w:szCs w:val="22"/>
        </w:rPr>
      </w:pPr>
    </w:p>
    <w:p w:rsidR="306867EE" w:rsidP="5149E22F" w:rsidRDefault="306867EE" w14:paraId="1208F9B3" w14:textId="5230306D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 xml:space="preserve">Were you able to find out </w:t>
      </w:r>
      <w:r w:rsidRPr="5149E22F" w:rsidR="306867EE">
        <w:rPr>
          <w:b w:val="0"/>
          <w:bCs w:val="0"/>
          <w:sz w:val="22"/>
          <w:szCs w:val="22"/>
        </w:rPr>
        <w:t>all of</w:t>
      </w:r>
      <w:r w:rsidRPr="5149E22F" w:rsidR="306867EE">
        <w:rPr>
          <w:b w:val="0"/>
          <w:bCs w:val="0"/>
          <w:sz w:val="22"/>
          <w:szCs w:val="22"/>
        </w:rPr>
        <w:t xml:space="preserve"> the information about the grocery store product?</w:t>
      </w:r>
    </w:p>
    <w:p w:rsidR="306867EE" w:rsidP="5149E22F" w:rsidRDefault="306867EE" w14:paraId="251071B1" w14:textId="4F403929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06867EE" w:rsidP="5149E22F" w:rsidRDefault="306867EE" w14:paraId="6BCA6365" w14:textId="60394035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What do you think the benefits are for each product?</w:t>
      </w:r>
    </w:p>
    <w:p w:rsidR="306867EE" w:rsidP="5149E22F" w:rsidRDefault="306867EE" w14:paraId="134BFBAD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06867EE" w:rsidP="5149E22F" w:rsidRDefault="306867EE" w14:paraId="4FCC0B5B" w14:textId="67781E3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 xml:space="preserve">If you were to cook and eat </w:t>
      </w:r>
      <w:r w:rsidRPr="5149E22F" w:rsidR="306867EE">
        <w:rPr>
          <w:b w:val="0"/>
          <w:bCs w:val="0"/>
          <w:sz w:val="22"/>
          <w:szCs w:val="22"/>
        </w:rPr>
        <w:t>both of these</w:t>
      </w:r>
      <w:r w:rsidRPr="5149E22F" w:rsidR="306867EE">
        <w:rPr>
          <w:b w:val="0"/>
          <w:bCs w:val="0"/>
          <w:sz w:val="22"/>
          <w:szCs w:val="22"/>
        </w:rPr>
        <w:t xml:space="preserve"> food products, would you be able to tell the difference? Why or why not?</w:t>
      </w:r>
    </w:p>
    <w:p w:rsidR="306867EE" w:rsidP="5149E22F" w:rsidRDefault="306867EE" w14:paraId="12C73D4F" w14:textId="6E9D2983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06867EE" w:rsidP="5149E22F" w:rsidRDefault="306867EE" w14:paraId="053A4B0D" w14:textId="39584ABA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Which product would you prefer to buy? Why?</w:t>
      </w:r>
    </w:p>
    <w:p w:rsidR="306867EE" w:rsidP="5149E22F" w:rsidRDefault="306867EE" w14:paraId="2EF370DC" w14:textId="7EF25222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06867EE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27446D07" w14:textId="1E99FF8E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</w:p>
    <w:p w:rsidR="5149E22F" w:rsidP="5149E22F" w:rsidRDefault="5149E22F" w14:paraId="1B16C914" w14:textId="027F044E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</w:p>
    <w:p w:rsidR="14292944" w:rsidP="5149E22F" w:rsidRDefault="14292944" w14:paraId="203E8EFF" w14:textId="25096BB1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1"/>
          <w:bCs w:val="1"/>
          <w:sz w:val="22"/>
          <w:szCs w:val="22"/>
        </w:rPr>
      </w:pPr>
      <w:r w:rsidRPr="5149E22F" w:rsidR="14292944">
        <w:rPr>
          <w:b w:val="1"/>
          <w:bCs w:val="1"/>
          <w:sz w:val="22"/>
          <w:szCs w:val="22"/>
        </w:rPr>
        <w:t>Part 2</w:t>
      </w:r>
    </w:p>
    <w:p w:rsidR="14292944" w:rsidP="5149E22F" w:rsidRDefault="14292944" w14:paraId="0A51E5D8" w14:textId="33A8244B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14292944">
        <w:rPr>
          <w:b w:val="1"/>
          <w:bCs w:val="1"/>
          <w:sz w:val="22"/>
          <w:szCs w:val="22"/>
        </w:rPr>
        <w:t xml:space="preserve">Objective: </w:t>
      </w:r>
      <w:r w:rsidRPr="5149E22F" w:rsidR="14292944">
        <w:rPr>
          <w:b w:val="0"/>
          <w:bCs w:val="0"/>
          <w:sz w:val="22"/>
          <w:szCs w:val="22"/>
        </w:rPr>
        <w:t xml:space="preserve">Now that you have </w:t>
      </w:r>
      <w:r w:rsidRPr="5149E22F" w:rsidR="14292944">
        <w:rPr>
          <w:b w:val="0"/>
          <w:bCs w:val="0"/>
          <w:sz w:val="22"/>
          <w:szCs w:val="22"/>
        </w:rPr>
        <w:t>compared and contrasted</w:t>
      </w:r>
      <w:r w:rsidRPr="5149E22F" w:rsidR="14292944">
        <w:rPr>
          <w:b w:val="0"/>
          <w:bCs w:val="0"/>
          <w:sz w:val="22"/>
          <w:szCs w:val="22"/>
        </w:rPr>
        <w:t xml:space="preserve"> local and non-local animal food products online, </w:t>
      </w:r>
      <w:r w:rsidRPr="5149E22F" w:rsidR="14292944">
        <w:rPr>
          <w:b w:val="0"/>
          <w:bCs w:val="0"/>
          <w:sz w:val="22"/>
          <w:szCs w:val="22"/>
        </w:rPr>
        <w:t>it</w:t>
      </w:r>
      <w:r w:rsidRPr="5149E22F" w:rsidR="18B4AD23">
        <w:rPr>
          <w:b w:val="0"/>
          <w:bCs w:val="0"/>
          <w:sz w:val="22"/>
          <w:szCs w:val="22"/>
        </w:rPr>
        <w:t>’s</w:t>
      </w:r>
      <w:r w:rsidRPr="5149E22F" w:rsidR="18B4AD23">
        <w:rPr>
          <w:b w:val="0"/>
          <w:bCs w:val="0"/>
          <w:sz w:val="22"/>
          <w:szCs w:val="22"/>
        </w:rPr>
        <w:t xml:space="preserve"> time to </w:t>
      </w:r>
      <w:r w:rsidRPr="5149E22F" w:rsidR="33B3FF03">
        <w:rPr>
          <w:b w:val="0"/>
          <w:bCs w:val="0"/>
          <w:sz w:val="22"/>
          <w:szCs w:val="22"/>
        </w:rPr>
        <w:t>compare the two products based on flavor, freshness, and overall preference. If you do not eat this meat for personal or religious reasons, work with a partner who does to gain insight into this activity.</w:t>
      </w:r>
    </w:p>
    <w:p w:rsidR="33B3FF03" w:rsidP="5149E22F" w:rsidRDefault="33B3FF03" w14:paraId="09B9BCF2" w14:textId="3DF26BCE">
      <w:pPr>
        <w:pStyle w:val="ListParagraph"/>
        <w:numPr>
          <w:ilvl w:val="0"/>
          <w:numId w:val="4"/>
        </w:numPr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3B3FF03">
        <w:rPr>
          <w:b w:val="0"/>
          <w:bCs w:val="0"/>
          <w:sz w:val="22"/>
          <w:szCs w:val="22"/>
        </w:rPr>
        <w:t>Circle the source you predict you will like more:              Local          Non-Local         Neither</w:t>
      </w:r>
    </w:p>
    <w:p w:rsidR="5149E22F" w:rsidP="5149E22F" w:rsidRDefault="5149E22F" w14:paraId="4F2ACDA6" w14:textId="3BF36C71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</w:p>
    <w:p w:rsidR="33B3FF03" w:rsidP="5149E22F" w:rsidRDefault="33B3FF03" w14:paraId="26139903" w14:textId="672CC95E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3B3FF03">
        <w:rPr>
          <w:b w:val="1"/>
          <w:bCs w:val="1"/>
          <w:sz w:val="22"/>
          <w:szCs w:val="22"/>
        </w:rPr>
        <w:t>Directions:</w:t>
      </w:r>
      <w:r w:rsidRPr="5149E22F" w:rsidR="33B3FF03">
        <w:rPr>
          <w:b w:val="0"/>
          <w:bCs w:val="0"/>
          <w:sz w:val="22"/>
          <w:szCs w:val="22"/>
        </w:rPr>
        <w:t xml:space="preserve"> Your teacher will pass out the food product and you will write down your </w:t>
      </w:r>
      <w:r w:rsidRPr="5149E22F" w:rsidR="33B3FF03">
        <w:rPr>
          <w:b w:val="0"/>
          <w:bCs w:val="0"/>
          <w:sz w:val="22"/>
          <w:szCs w:val="22"/>
        </w:rPr>
        <w:t>initial</w:t>
      </w:r>
      <w:r w:rsidRPr="5149E22F" w:rsidR="33B3FF03">
        <w:rPr>
          <w:b w:val="0"/>
          <w:bCs w:val="0"/>
          <w:sz w:val="22"/>
          <w:szCs w:val="22"/>
        </w:rPr>
        <w:t xml:space="preserve"> thoughts below. </w:t>
      </w:r>
      <w:r w:rsidRPr="5149E22F" w:rsidR="2667627E">
        <w:rPr>
          <w:b w:val="0"/>
          <w:bCs w:val="0"/>
          <w:sz w:val="22"/>
          <w:szCs w:val="22"/>
        </w:rPr>
        <w:t>After doing the taste test, you will write down your observations for each product in the table below.</w:t>
      </w:r>
    </w:p>
    <w:tbl>
      <w:tblPr>
        <w:tblStyle w:val="TableGrid"/>
        <w:bidiVisual w:val="0"/>
        <w:tblW w:w="0" w:type="auto"/>
        <w:tblLayout w:type="fixed"/>
        <w:tblLook w:val="06A0" w:firstRow="1" w:lastRow="0" w:firstColumn="1" w:lastColumn="0" w:noHBand="1" w:noVBand="1"/>
      </w:tblPr>
      <w:tblGrid>
        <w:gridCol w:w="1710"/>
        <w:gridCol w:w="3645"/>
        <w:gridCol w:w="4005"/>
      </w:tblGrid>
      <w:tr w:rsidR="5149E22F" w:rsidTr="5149E22F" w14:paraId="03466CAE">
        <w:trPr>
          <w:trHeight w:val="300"/>
        </w:trPr>
        <w:tc>
          <w:tcPr>
            <w:tcW w:w="1710" w:type="dxa"/>
            <w:tcMar/>
          </w:tcPr>
          <w:p w:rsidR="5149E22F" w:rsidP="5149E22F" w:rsidRDefault="5149E22F" w14:paraId="32F975D9" w14:textId="085E5EBB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645" w:type="dxa"/>
            <w:tcMar/>
          </w:tcPr>
          <w:p w:rsidR="2667627E" w:rsidP="5149E22F" w:rsidRDefault="2667627E" w14:paraId="73410B00" w14:textId="36392DB7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Food #1</w:t>
            </w:r>
          </w:p>
        </w:tc>
        <w:tc>
          <w:tcPr>
            <w:tcW w:w="4005" w:type="dxa"/>
            <w:tcMar/>
          </w:tcPr>
          <w:p w:rsidR="2667627E" w:rsidP="5149E22F" w:rsidRDefault="2667627E" w14:paraId="30989372" w14:textId="0B3AE910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Food #2</w:t>
            </w:r>
          </w:p>
        </w:tc>
      </w:tr>
      <w:tr w:rsidR="5149E22F" w:rsidTr="5149E22F" w14:paraId="16D52DF0">
        <w:trPr>
          <w:trHeight w:val="705"/>
        </w:trPr>
        <w:tc>
          <w:tcPr>
            <w:tcW w:w="1710" w:type="dxa"/>
            <w:tcMar/>
          </w:tcPr>
          <w:p w:rsidR="2667627E" w:rsidP="5149E22F" w:rsidRDefault="2667627E" w14:paraId="194AAC90" w14:textId="06E10A97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Freshness</w:t>
            </w:r>
          </w:p>
        </w:tc>
        <w:tc>
          <w:tcPr>
            <w:tcW w:w="3645" w:type="dxa"/>
            <w:tcMar/>
          </w:tcPr>
          <w:p w:rsidR="5149E22F" w:rsidP="5149E22F" w:rsidRDefault="5149E22F" w14:paraId="2823BA04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7C7A759A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13E6D0AA">
        <w:trPr>
          <w:trHeight w:val="705"/>
        </w:trPr>
        <w:tc>
          <w:tcPr>
            <w:tcW w:w="1710" w:type="dxa"/>
            <w:tcMar/>
          </w:tcPr>
          <w:p w:rsidR="2667627E" w:rsidP="5149E22F" w:rsidRDefault="2667627E" w14:paraId="6E7D2CA7" w14:textId="01FD04B1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Smell</w:t>
            </w:r>
          </w:p>
        </w:tc>
        <w:tc>
          <w:tcPr>
            <w:tcW w:w="3645" w:type="dxa"/>
            <w:tcMar/>
          </w:tcPr>
          <w:p w:rsidR="5149E22F" w:rsidP="5149E22F" w:rsidRDefault="5149E22F" w14:paraId="53BE8268" w14:textId="7709816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0B7B8D76" w14:textId="755BF171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6EB825F6">
        <w:trPr>
          <w:trHeight w:val="585"/>
        </w:trPr>
        <w:tc>
          <w:tcPr>
            <w:tcW w:w="1710" w:type="dxa"/>
            <w:tcMar/>
          </w:tcPr>
          <w:p w:rsidR="2667627E" w:rsidP="5149E22F" w:rsidRDefault="2667627E" w14:paraId="40E40B29" w14:textId="5B45228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Appea</w:t>
            </w:r>
            <w:r w:rsidRPr="5149E22F" w:rsidR="2667627E">
              <w:rPr>
                <w:b w:val="0"/>
                <w:bCs w:val="0"/>
                <w:sz w:val="22"/>
                <w:szCs w:val="22"/>
              </w:rPr>
              <w:t>rance</w:t>
            </w:r>
          </w:p>
        </w:tc>
        <w:tc>
          <w:tcPr>
            <w:tcW w:w="3645" w:type="dxa"/>
            <w:tcMar/>
          </w:tcPr>
          <w:p w:rsidR="5149E22F" w:rsidP="5149E22F" w:rsidRDefault="5149E22F" w14:paraId="6759CFB7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254EB906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546CE458">
        <w:trPr>
          <w:trHeight w:val="585"/>
        </w:trPr>
        <w:tc>
          <w:tcPr>
            <w:tcW w:w="1710" w:type="dxa"/>
            <w:tcMar/>
          </w:tcPr>
          <w:p w:rsidR="2667627E" w:rsidP="5149E22F" w:rsidRDefault="2667627E" w14:paraId="1BC50DB4" w14:textId="6189B4D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Flavor</w:t>
            </w:r>
          </w:p>
        </w:tc>
        <w:tc>
          <w:tcPr>
            <w:tcW w:w="3645" w:type="dxa"/>
            <w:tcMar/>
          </w:tcPr>
          <w:p w:rsidR="5149E22F" w:rsidP="5149E22F" w:rsidRDefault="5149E22F" w14:paraId="1C55C346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5BF849B9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398F0A07">
        <w:trPr>
          <w:trHeight w:val="810"/>
        </w:trPr>
        <w:tc>
          <w:tcPr>
            <w:tcW w:w="1710" w:type="dxa"/>
            <w:tcMar/>
          </w:tcPr>
          <w:p w:rsidR="2667627E" w:rsidP="5149E22F" w:rsidRDefault="2667627E" w14:paraId="72D9C36B" w14:textId="057DF1A4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Overall Ranking (1-10)</w:t>
            </w:r>
          </w:p>
        </w:tc>
        <w:tc>
          <w:tcPr>
            <w:tcW w:w="3645" w:type="dxa"/>
            <w:tcMar/>
          </w:tcPr>
          <w:p w:rsidR="5149E22F" w:rsidP="5149E22F" w:rsidRDefault="5149E22F" w14:paraId="13B59F76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5DAC7F79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  <w:tr w:rsidR="5149E22F" w:rsidTr="5149E22F" w14:paraId="67FA9714">
        <w:trPr>
          <w:trHeight w:val="705"/>
        </w:trPr>
        <w:tc>
          <w:tcPr>
            <w:tcW w:w="1710" w:type="dxa"/>
            <w:tcMar/>
          </w:tcPr>
          <w:p w:rsidR="2667627E" w:rsidP="5149E22F" w:rsidRDefault="2667627E" w14:paraId="29FE1FD0" w14:textId="10EA0E1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  <w:r w:rsidRPr="5149E22F" w:rsidR="2667627E">
              <w:rPr>
                <w:b w:val="0"/>
                <w:bCs w:val="0"/>
                <w:sz w:val="22"/>
                <w:szCs w:val="22"/>
              </w:rPr>
              <w:t>Final Thoughts</w:t>
            </w:r>
          </w:p>
        </w:tc>
        <w:tc>
          <w:tcPr>
            <w:tcW w:w="3645" w:type="dxa"/>
            <w:tcMar/>
          </w:tcPr>
          <w:p w:rsidR="5149E22F" w:rsidP="5149E22F" w:rsidRDefault="5149E22F" w14:paraId="67B11727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005" w:type="dxa"/>
            <w:tcMar/>
          </w:tcPr>
          <w:p w:rsidR="5149E22F" w:rsidP="5149E22F" w:rsidRDefault="5149E22F" w14:paraId="2C40EDC4" w14:textId="6678A723">
            <w:pPr>
              <w:pStyle w:val="Normal"/>
              <w:bidi w:val="0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2667627E" w:rsidP="5149E22F" w:rsidRDefault="2667627E" w14:paraId="37EFA000" w14:textId="36C53473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1"/>
          <w:bCs w:val="1"/>
          <w:sz w:val="22"/>
          <w:szCs w:val="22"/>
        </w:rPr>
      </w:pPr>
      <w:r w:rsidRPr="5149E22F" w:rsidR="2667627E">
        <w:rPr>
          <w:b w:val="1"/>
          <w:bCs w:val="1"/>
          <w:sz w:val="22"/>
          <w:szCs w:val="22"/>
        </w:rPr>
        <w:t xml:space="preserve">Reflection </w:t>
      </w:r>
      <w:r w:rsidRPr="5149E22F" w:rsidR="2667627E">
        <w:rPr>
          <w:b w:val="1"/>
          <w:bCs w:val="1"/>
          <w:sz w:val="22"/>
          <w:szCs w:val="22"/>
        </w:rPr>
        <w:t>Questions</w:t>
      </w:r>
      <w:r w:rsidRPr="5149E22F" w:rsidR="2667627E">
        <w:rPr>
          <w:b w:val="1"/>
          <w:bCs w:val="1"/>
          <w:sz w:val="22"/>
          <w:szCs w:val="22"/>
        </w:rPr>
        <w:t>:</w:t>
      </w:r>
    </w:p>
    <w:p w:rsidR="2667627E" w:rsidP="5149E22F" w:rsidRDefault="2667627E" w14:paraId="1874BC71" w14:textId="2740883E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2667627E">
        <w:rPr>
          <w:b w:val="0"/>
          <w:bCs w:val="0"/>
          <w:sz w:val="22"/>
          <w:szCs w:val="22"/>
        </w:rPr>
        <w:t>When your teacher told you which product was the local product, were you surprised? Why or why not?</w:t>
      </w:r>
    </w:p>
    <w:p w:rsidR="6E600534" w:rsidP="5149E22F" w:rsidRDefault="6E600534" w14:paraId="10FD1B59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6E600534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13A34942" w14:textId="31C7C301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</w:p>
    <w:p w:rsidR="2667627E" w:rsidP="5149E22F" w:rsidRDefault="2667627E" w14:paraId="7365B9A0" w14:textId="73BEF030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2667627E">
        <w:rPr>
          <w:b w:val="0"/>
          <w:bCs w:val="0"/>
          <w:sz w:val="22"/>
          <w:szCs w:val="22"/>
        </w:rPr>
        <w:t>Did you notice any differences between the two products? Describe the differences.</w:t>
      </w:r>
    </w:p>
    <w:p w:rsidR="3BD1A157" w:rsidP="5149E22F" w:rsidRDefault="3BD1A157" w14:paraId="03235756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BD1A157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5AB19D22" w14:textId="1EADF8AE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</w:p>
    <w:p w:rsidR="2667627E" w:rsidP="5149E22F" w:rsidRDefault="2667627E" w14:paraId="7DBAB520" w14:textId="5273F4B8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2667627E">
        <w:rPr>
          <w:b w:val="0"/>
          <w:bCs w:val="0"/>
          <w:sz w:val="22"/>
          <w:szCs w:val="22"/>
        </w:rPr>
        <w:t>Would you be willing to pay more for a locally sourced food? Why or why not?</w:t>
      </w:r>
    </w:p>
    <w:p w:rsidR="3E6A933F" w:rsidP="5149E22F" w:rsidRDefault="3E6A933F" w14:paraId="43DCFD19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E6A933F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74504AFF" w14:textId="5F3E5F6A">
      <w:pPr>
        <w:pStyle w:val="Normal"/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</w:p>
    <w:p w:rsidR="3E6A933F" w:rsidP="5149E22F" w:rsidRDefault="3E6A933F" w14:paraId="4FA8498C" w14:textId="46E6E6FB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76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E6A933F">
        <w:rPr>
          <w:b w:val="0"/>
          <w:bCs w:val="0"/>
          <w:sz w:val="22"/>
          <w:szCs w:val="22"/>
        </w:rPr>
        <w:t>Ask your fellow classmates about their preferences. Were they able to tell a difference?</w:t>
      </w:r>
    </w:p>
    <w:p w:rsidR="3E6A933F" w:rsidP="5149E22F" w:rsidRDefault="3E6A933F" w14:paraId="3CAFB9D8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E6A933F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3E6A933F" w:rsidP="5149E22F" w:rsidRDefault="3E6A933F" w14:paraId="69EE4479" w14:textId="08989EF9">
      <w:pPr>
        <w:pStyle w:val="ListParagraph"/>
        <w:numPr>
          <w:ilvl w:val="0"/>
          <w:numId w:val="5"/>
        </w:numPr>
        <w:suppressLineNumbers w:val="0"/>
        <w:bidi w:val="0"/>
        <w:spacing w:before="0" w:beforeAutospacing="off" w:after="160" w:afterAutospacing="off" w:line="276" w:lineRule="auto"/>
        <w:ind w:left="720" w:right="0" w:hanging="360"/>
        <w:jc w:val="left"/>
        <w:rPr>
          <w:b w:val="0"/>
          <w:bCs w:val="0"/>
          <w:sz w:val="22"/>
          <w:szCs w:val="22"/>
        </w:rPr>
      </w:pPr>
      <w:r w:rsidRPr="5149E22F" w:rsidR="3E6A933F">
        <w:rPr>
          <w:b w:val="0"/>
          <w:bCs w:val="0"/>
          <w:sz w:val="22"/>
          <w:szCs w:val="22"/>
        </w:rPr>
        <w:t>Why would someone choose to buy a local food product instead of a non-local food option?</w:t>
      </w:r>
    </w:p>
    <w:p w:rsidR="3E6A933F" w:rsidP="5149E22F" w:rsidRDefault="3E6A933F" w14:paraId="48B37A83" w14:textId="5A93DDA4">
      <w:pPr>
        <w:pStyle w:val="Normal"/>
        <w:suppressLineNumbers w:val="0"/>
        <w:bidi w:val="0"/>
        <w:spacing w:before="0" w:beforeAutospacing="off" w:after="160" w:afterAutospacing="off" w:line="480" w:lineRule="auto"/>
        <w:ind w:right="0"/>
        <w:jc w:val="left"/>
        <w:rPr>
          <w:b w:val="0"/>
          <w:bCs w:val="0"/>
          <w:sz w:val="22"/>
          <w:szCs w:val="22"/>
        </w:rPr>
      </w:pPr>
      <w:r w:rsidRPr="5149E22F" w:rsidR="3E6A933F">
        <w:rPr>
          <w:b w:val="0"/>
          <w:b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5149E22F" w:rsidP="5149E22F" w:rsidRDefault="5149E22F" w14:paraId="299FB026" w14:textId="68C2E539">
      <w:pPr>
        <w:pStyle w:val="Normal"/>
        <w:suppressLineNumbers w:val="0"/>
        <w:bidi w:val="0"/>
        <w:spacing w:before="0" w:beforeAutospacing="off" w:after="160" w:afterAutospacing="off" w:line="276" w:lineRule="auto"/>
        <w:ind w:left="0" w:right="0" w:hanging="0"/>
        <w:jc w:val="left"/>
        <w:rPr>
          <w:b w:val="0"/>
          <w:bCs w:val="0"/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6c881482967b42a2"/>
      <w:footerReference w:type="default" r:id="Rce6806c029414ab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 xmlns:wp14="http://schemas.microsoft.com/office/word/2010/wordprocessingDrawing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mc="http://schemas.openxmlformats.org/markup-compatibility/2006" mc:Ignorable="wp14 w15 w16se w16cid w16 w16cex w16sdtdh w16sdtfl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149E22F" w:rsidTr="5149E22F" w14:paraId="3D86AE34">
      <w:trPr>
        <w:trHeight w:val="300"/>
      </w:trPr>
      <w:tc>
        <w:tcPr>
          <w:tcW w:w="3120" w:type="dxa"/>
          <w:tcMar/>
        </w:tcPr>
        <w:p w:rsidR="5149E22F" w:rsidP="5149E22F" w:rsidRDefault="5149E22F" w14:paraId="2B26AB33" w14:textId="04E1BC2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5149E22F" w:rsidP="5149E22F" w:rsidRDefault="5149E22F" w14:paraId="2A445F0C" w14:textId="4615548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149E22F" w:rsidP="5149E22F" w:rsidRDefault="5149E22F" w14:paraId="5ADA7808" w14:textId="6453794C">
          <w:pPr>
            <w:pStyle w:val="Header"/>
            <w:bidi w:val="0"/>
            <w:ind w:right="-115"/>
            <w:jc w:val="right"/>
          </w:pPr>
        </w:p>
      </w:tc>
    </w:tr>
  </w:tbl>
  <w:p w:rsidR="5149E22F" w:rsidP="5149E22F" w:rsidRDefault="5149E22F" w14:paraId="5A39A7C1" w14:textId="6A25EEDD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 xmlns:wp14="http://schemas.microsoft.com/office/word/2010/wordprocessingDrawing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mc="http://schemas.openxmlformats.org/markup-compatibility/2006" mc:Ignorable="wp14 w15 w16se w16cid w16 w16cex w16sdtdh w16sdtfl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149E22F" w:rsidTr="5149E22F" w14:paraId="11384775">
      <w:trPr>
        <w:trHeight w:val="300"/>
      </w:trPr>
      <w:tc>
        <w:tcPr>
          <w:tcW w:w="3120" w:type="dxa"/>
          <w:tcMar/>
        </w:tcPr>
        <w:p w:rsidR="5149E22F" w:rsidP="5149E22F" w:rsidRDefault="5149E22F" w14:paraId="6ECE87CD" w14:textId="5A32B1EA">
          <w:pPr>
            <w:pStyle w:val="Header"/>
            <w:bidi w:val="0"/>
            <w:ind w:left="-115"/>
            <w:jc w:val="left"/>
            <w:rPr>
              <w:b w:val="1"/>
              <w:bCs w:val="1"/>
            </w:rPr>
          </w:pPr>
        </w:p>
      </w:tc>
      <w:tc>
        <w:tcPr>
          <w:tcW w:w="3120" w:type="dxa"/>
          <w:tcMar/>
        </w:tcPr>
        <w:p w:rsidR="5149E22F" w:rsidP="5149E22F" w:rsidRDefault="5149E22F" w14:paraId="7471179E" w14:textId="0630FE29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5149E22F" w:rsidP="5149E22F" w:rsidRDefault="5149E22F" w14:paraId="7896515B" w14:textId="7E73D7AB">
          <w:pPr>
            <w:pStyle w:val="Header"/>
            <w:bidi w:val="0"/>
            <w:ind w:right="-115"/>
            <w:jc w:val="right"/>
          </w:pPr>
        </w:p>
      </w:tc>
    </w:tr>
  </w:tbl>
  <w:p w:rsidR="5149E22F" w:rsidP="5149E22F" w:rsidRDefault="5149E22F" w14:paraId="2D0AED70" w14:textId="282171C3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109dc3c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6120f05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29f17f9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d914c9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720e0b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A9F01B7"/>
    <w:rsid w:val="00F827ED"/>
    <w:rsid w:val="044D8207"/>
    <w:rsid w:val="0A109C7B"/>
    <w:rsid w:val="0A9F01B7"/>
    <w:rsid w:val="0B11D469"/>
    <w:rsid w:val="0BBB224D"/>
    <w:rsid w:val="13FC4711"/>
    <w:rsid w:val="14292944"/>
    <w:rsid w:val="159A345C"/>
    <w:rsid w:val="18B4AD23"/>
    <w:rsid w:val="191ABC09"/>
    <w:rsid w:val="1A24997C"/>
    <w:rsid w:val="1C3F9F4A"/>
    <w:rsid w:val="1ED8A7C3"/>
    <w:rsid w:val="1F8389BD"/>
    <w:rsid w:val="21434A9F"/>
    <w:rsid w:val="238269FF"/>
    <w:rsid w:val="2521627E"/>
    <w:rsid w:val="2667627E"/>
    <w:rsid w:val="2B2A6288"/>
    <w:rsid w:val="2C12B07D"/>
    <w:rsid w:val="2E923722"/>
    <w:rsid w:val="2F05718D"/>
    <w:rsid w:val="303070BF"/>
    <w:rsid w:val="306867EE"/>
    <w:rsid w:val="33B3FF03"/>
    <w:rsid w:val="349670A5"/>
    <w:rsid w:val="3B32F87B"/>
    <w:rsid w:val="3B93B015"/>
    <w:rsid w:val="3BD1A157"/>
    <w:rsid w:val="3C922948"/>
    <w:rsid w:val="3E6A933F"/>
    <w:rsid w:val="3EE9A3A9"/>
    <w:rsid w:val="3F02686E"/>
    <w:rsid w:val="4381FA1F"/>
    <w:rsid w:val="4D4CC440"/>
    <w:rsid w:val="5070BD6B"/>
    <w:rsid w:val="5133B512"/>
    <w:rsid w:val="5149E22F"/>
    <w:rsid w:val="546C5029"/>
    <w:rsid w:val="57DAAFD6"/>
    <w:rsid w:val="59B1B544"/>
    <w:rsid w:val="5D829882"/>
    <w:rsid w:val="630FA49A"/>
    <w:rsid w:val="650C2F75"/>
    <w:rsid w:val="65173F5D"/>
    <w:rsid w:val="6A112574"/>
    <w:rsid w:val="6A65CC94"/>
    <w:rsid w:val="6CE69B8A"/>
    <w:rsid w:val="6D4AEDBE"/>
    <w:rsid w:val="6E600534"/>
    <w:rsid w:val="6F1B948F"/>
    <w:rsid w:val="708CAA84"/>
    <w:rsid w:val="72BA6FC5"/>
    <w:rsid w:val="7A7570B3"/>
    <w:rsid w:val="7BE29FB3"/>
    <w:rsid w:val="7F9F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C5029"/>
  <w15:chartTrackingRefBased/>
  <w15:docId w15:val="{A36BB260-0814-4453-AFBE-26A947FF492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6c881482967b42a2" Type="http://schemas.openxmlformats.org/officeDocument/2006/relationships/header" Target="header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dc34f59c3e064d78" Type="http://schemas.openxmlformats.org/officeDocument/2006/relationships/numbering" Target="numbering.xml"/><Relationship Id="Rce6806c029414ab6" Type="http://schemas.openxmlformats.org/officeDocument/2006/relationships/footer" Target="footer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406E88-0E97-45C5-8A94-2C20404BDD51}"/>
</file>

<file path=customXml/itemProps2.xml><?xml version="1.0" encoding="utf-8"?>
<ds:datastoreItem xmlns:ds="http://schemas.openxmlformats.org/officeDocument/2006/customXml" ds:itemID="{A53A252D-6C61-41CD-A011-9982D63EC7E9}"/>
</file>

<file path=customXml/itemProps3.xml><?xml version="1.0" encoding="utf-8"?>
<ds:datastoreItem xmlns:ds="http://schemas.openxmlformats.org/officeDocument/2006/customXml" ds:itemID="{29698387-2925-4244-87B3-C5FDEE6F3FF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2025-06-04T19:54:09Z</dcterms:created>
  <dcterms:modified xsi:type="dcterms:W3CDTF">2025-03-23T11:55:28Z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